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28"/>
        <w:pBdr/>
        <w:spacing w:before="68"/>
        <w: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pacing w:val="-6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 xml:space="preserve">ротокол</w:t>
      </w:r>
      <w:r>
        <w:rPr>
          <w:rFonts w:ascii="Times New Roman" w:hAnsi="Times New Roman" w:eastAsia="Times New Roman" w:cs="Times New Roman"/>
          <w:b/>
          <w:bCs/>
          <w:spacing w:val="24"/>
          <w:sz w:val="24"/>
          <w:szCs w:val="24"/>
        </w:rPr>
        <w:t xml:space="preserve"> №</w:t>
      </w: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 xml:space="preserve">9Б/2024-</w:t>
      </w:r>
      <w:r>
        <w:rPr>
          <w:rFonts w:ascii="Times New Roman" w:hAnsi="Times New Roman" w:eastAsia="Times New Roman" w:cs="Times New Roman"/>
          <w:b/>
          <w:bCs/>
          <w:spacing w:val="-10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pBdr/>
        <w:spacing w:before="0" w:line="274" w:lineRule="exact"/>
        <w:ind w:right="190" w:firstLine="0" w:left="9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внеочередного</w:t>
      </w:r>
      <w:r>
        <w:rPr>
          <w:rFonts w:ascii="Times New Roman" w:hAnsi="Times New Roman" w:eastAsia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o6щero</w:t>
      </w:r>
      <w:r>
        <w:rPr>
          <w:rFonts w:ascii="Times New Roman" w:hAnsi="Times New Roman" w:eastAsia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собрания</w:t>
      </w:r>
      <w:r>
        <w:rPr>
          <w:rFonts w:ascii="Times New Roman" w:hAnsi="Times New Roman" w:eastAsia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собственников</w:t>
      </w:r>
      <w:r>
        <w:rPr>
          <w:rFonts w:ascii="Times New Roman" w:hAnsi="Times New Roman" w:eastAsia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28"/>
        <w:pBdr/>
        <w:spacing/>
        <w:ind w:right="1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многоквартирного</w:t>
      </w:r>
      <w:r>
        <w:rPr>
          <w:rFonts w:ascii="Times New Roman" w:hAnsi="Times New Roman" w:eastAsia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дома</w:t>
      </w:r>
      <w:r>
        <w:rPr>
          <w:rFonts w:ascii="Times New Roman" w:hAnsi="Times New Roman" w:eastAsia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№ 9Б</w:t>
      </w:r>
      <w:r>
        <w:rPr>
          <w:rFonts w:ascii="Times New Roman" w:hAnsi="Times New Roman" w:eastAsia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ул.</w:t>
      </w:r>
      <w:r>
        <w:rPr>
          <w:rFonts w:ascii="Times New Roman" w:hAnsi="Times New Roman" w:eastAsia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Красноармейская</w:t>
      </w:r>
      <w:r>
        <w:rPr>
          <w:rFonts w:ascii="Times New Roman" w:hAnsi="Times New Roman" w:eastAsia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г.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 xml:space="preserve">Сочи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27"/>
        <w:pBdr/>
        <w:spacing w:before="2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Bdr/>
        <w:spacing w:before="0"/>
        <w:ind w:right="0" w:firstLine="0" w:left="832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29152" behindDoc="0" locked="0" layoutInCell="1" allowOverlap="1">
                <wp:simplePos x="0" y="0"/>
                <wp:positionH relativeFrom="page">
                  <wp:posOffset>1472183</wp:posOffset>
                </wp:positionH>
                <wp:positionV relativeFrom="paragraph">
                  <wp:posOffset>46511</wp:posOffset>
                </wp:positionV>
                <wp:extent cx="493776" cy="109727"/>
                <wp:effectExtent l="0" t="0" r="0" b="0"/>
                <wp:wrapNone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93776" cy="109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15729152;o:allowoverlap:true;o:allowincell:true;mso-position-horizontal-relative:page;margin-left:115.92pt;mso-position-horizontal:absolute;mso-position-vertical-relative:text;margin-top:3.66pt;mso-position-vertical:absolute;width:38.88pt;height:8.64pt;mso-wrap-distance-left:0.00pt;mso-wrap-distance-top:0.00pt;mso-wrap-distance-right:0.00pt;mso-wrap-distance-bottom:0.00pt;z-index:1;" stroked="false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«19»</w:t>
      </w:r>
      <w:r>
        <w:rPr>
          <w:rFonts w:ascii="Times New Roman" w:hAnsi="Times New Roman" w:eastAsia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января</w:t>
      </w:r>
      <w:r>
        <w:rPr>
          <w:rFonts w:ascii="Times New Roman" w:hAnsi="Times New Roman" w:eastAsia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2024</w:t>
      </w:r>
      <w:r>
        <w:rPr>
          <w:rFonts w:ascii="Times New Roman" w:hAnsi="Times New Roman" w:eastAsia="Times New Roman" w:cs="Times New Roman"/>
          <w:b/>
          <w:spacing w:val="-5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27"/>
        <w:pBdr/>
        <w:spacing w:before="17"/>
        <w: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27"/>
        <w:pBdr/>
        <w:spacing w:line="244" w:lineRule="auto"/>
        <w:ind w:right="178" w:firstLine="433" w:left="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 ст. ст. 44-48 Жилищного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кодекса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РФ в многоквартирном доме № 9Б по ул. Красноармейская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г. Сочи проведено внеочередное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общее собрание собственников.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line="263" w:lineRule="exact"/>
        <w:ind w:left="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Инициатор</w:t>
      </w:r>
      <w:r>
        <w:rPr>
          <w:rFonts w:ascii="Times New Roman" w:hAnsi="Times New Roman" w:eastAsia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общего</w:t>
      </w:r>
      <w:r>
        <w:rPr>
          <w:rFonts w:ascii="Times New Roman" w:hAnsi="Times New Roman" w:eastAsia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собрания:</w:t>
      </w:r>
      <w:r>
        <w:rPr>
          <w:rFonts w:ascii="Times New Roman" w:hAnsi="Times New Roman" w:eastAsia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Совет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МКД,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расположенного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адресу:</w:t>
      </w:r>
      <w:r>
        <w:rPr>
          <w:rFonts w:ascii="Times New Roman" w:hAnsi="Times New Roman" w:eastAsia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Сочи,</w:t>
      </w:r>
      <w:r>
        <w:rPr>
          <w:rFonts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ул.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line="270" w:lineRule="exact"/>
        <w:ind w:left="10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Красноармейская,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д.9Б.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line="274" w:lineRule="exact"/>
        <w:ind w:left="1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Форма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проведения: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очно-заочная.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line="244" w:lineRule="auto"/>
        <w:ind w:firstLine="430" w:left="10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Дата</w:t>
      </w:r>
      <w:r>
        <w:rPr>
          <w:rFonts w:ascii="Times New Roman" w:hAnsi="Times New Roman" w:eastAsia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прове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дения</w:t>
      </w:r>
      <w:r>
        <w:rPr>
          <w:rFonts w:ascii="Times New Roman" w:hAnsi="Times New Roman" w:eastAsia="Times New Roman" w:cs="Times New Roman"/>
          <w:b/>
          <w:i/>
          <w:spacing w:val="7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общего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собрания: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18.12.2023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eastAsia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10.01.2024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eastAsia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(очная</w:t>
      </w:r>
      <w:r>
        <w:rPr>
          <w:rFonts w:ascii="Times New Roman" w:hAnsi="Times New Roman" w:eastAsia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часть собрания проведена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18.12.2023 г.,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заочная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часть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18.12.2023 по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10.01.2024 г.).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line="273" w:lineRule="exact"/>
        <w:ind w:left="1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Время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проведения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spacing w:val="-2"/>
          <w:sz w:val="24"/>
          <w:szCs w:val="24"/>
        </w:rPr>
        <w:t xml:space="preserve">очной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части собрания: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18.12.2023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г.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16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ч.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30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мин.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line="244" w:lineRule="auto"/>
        <w:ind w:firstLine="436" w:left="103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Место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проведения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очной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части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собрания: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1-м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подъезде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дома,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расположенного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 адресу: г. Сочи, ул. Красноармейская, д. </w:t>
      </w:r>
      <w:r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9Б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27"/>
        <w:pBdr/>
        <w:spacing w:line="237" w:lineRule="auto"/>
        <w:ind w:firstLine="436" w:left="1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проведении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собрания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все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собственники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жилых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нежилых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помещений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МКД извещены надлежащим образом.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line="237" w:lineRule="auto"/>
        <w:ind w:firstLine="443" w:left="10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Общая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площадь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жилых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 нежилых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помещений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6542,90 м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. В</w:t>
      </w:r>
      <w:r>
        <w:rPr>
          <w:rFonts w:ascii="Times New Roman" w:hAnsi="Times New Roman" w:eastAsia="Times New Roman" w:cs="Times New Roman"/>
          <w:spacing w:val="26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очной</w:t>
      </w:r>
      <w:r>
        <w:rPr>
          <w:rFonts w:ascii="Times New Roman" w:hAnsi="Times New Roman" w:eastAsia="Times New Roman" w:cs="Times New Roman"/>
          <w:spacing w:val="33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части</w:t>
      </w:r>
      <w:r>
        <w:rPr>
          <w:rFonts w:ascii="Times New Roman" w:hAnsi="Times New Roman" w:eastAsia="Times New Roman" w:cs="Times New Roman"/>
          <w:spacing w:val="35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собрания приняли</w:t>
      </w:r>
      <w:r>
        <w:rPr>
          <w:rFonts w:ascii="Times New Roman" w:hAnsi="Times New Roman" w:eastAsia="Times New Roman" w:cs="Times New Roman"/>
          <w:spacing w:val="9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участие</w:t>
      </w:r>
      <w:r>
        <w:rPr>
          <w:rFonts w:ascii="Times New Roman" w:hAnsi="Times New Roman" w:eastAsia="Times New Roman" w:cs="Times New Roman"/>
          <w:spacing w:val="3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собственники,</w:t>
      </w:r>
      <w:r>
        <w:rPr>
          <w:rFonts w:ascii="Times New Roman" w:hAnsi="Times New Roman" w:eastAsia="Times New Roman" w:cs="Times New Roman"/>
          <w:spacing w:val="-9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которым</w:t>
      </w:r>
      <w:r>
        <w:rPr>
          <w:rFonts w:ascii="Times New Roman" w:hAnsi="Times New Roman" w:eastAsia="Times New Roman" w:cs="Times New Roman"/>
          <w:spacing w:val="8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принадлежит</w:t>
      </w:r>
      <w:r>
        <w:rPr>
          <w:rFonts w:ascii="Times New Roman" w:hAnsi="Times New Roman" w:eastAsia="Times New Roman" w:cs="Times New Roman"/>
          <w:spacing w:val="8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336,42</w:t>
      </w:r>
      <w:r>
        <w:rPr>
          <w:rFonts w:ascii="Times New Roman" w:hAnsi="Times New Roman" w:eastAsia="Times New Roman" w:cs="Times New Roman"/>
          <w:spacing w:val="-14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Список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vertAlign w:val="baseline"/>
        </w:rPr>
        <w:t xml:space="preserve">присутствующих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line="238" w:lineRule="exact"/>
        <w:ind w:left="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лиц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прилагается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(Приложение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4"/>
          <w:szCs w:val="24"/>
        </w:rPr>
        <w:t xml:space="preserve">3).</w:t>
      </w:r>
      <w:r>
        <w:rPr>
          <w:rFonts w:ascii="Times New Roman" w:hAnsi="Times New Roman" w:eastAsia="Times New Roman" w:cs="Times New Roman"/>
          <w:position w:val="1"/>
          <w:sz w:val="24"/>
          <w:szCs w:val="24"/>
        </w:rPr>
        <w:t xml:space="preserve"> Общее</w:t>
      </w:r>
      <w:r>
        <w:rPr>
          <w:rFonts w:ascii="Times New Roman" w:hAnsi="Times New Roman" w:eastAsia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4"/>
          <w:szCs w:val="24"/>
        </w:rPr>
        <w:t xml:space="preserve">количество</w:t>
      </w:r>
      <w:r>
        <w:rPr>
          <w:rFonts w:ascii="Times New Roman" w:hAnsi="Times New Roman" w:eastAsia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4"/>
          <w:szCs w:val="24"/>
        </w:rPr>
        <w:t xml:space="preserve">голосов собственников,</w:t>
      </w:r>
      <w:r>
        <w:rPr>
          <w:rFonts w:ascii="Times New Roman" w:hAnsi="Times New Roman" w:eastAsia="Times New Roman" w:cs="Times New Roman"/>
          <w:spacing w:val="-15"/>
          <w:position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4"/>
          <w:szCs w:val="24"/>
        </w:rPr>
        <w:t xml:space="preserve">принявших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tabs>
          <w:tab w:val="left" w:leader="none" w:pos="3470"/>
          <w:tab w:val="left" w:leader="none" w:pos="4311"/>
          <w:tab w:val="left" w:leader="none" w:pos="5337"/>
          <w:tab w:val="left" w:leader="none" w:pos="6634"/>
          <w:tab w:val="left" w:leader="none" w:pos="7598"/>
          <w:tab w:val="left" w:leader="none" w:pos="8949"/>
          <w:tab w:val="left" w:leader="none" w:pos="9727"/>
        </w:tabs>
        <w:spacing w:before="50" w:line="220" w:lineRule="auto"/>
        <w:ind w:right="178" w:left="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участие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собрании</w:t>
        <w:tab/>
      </w:r>
      <w:r>
        <w:rPr>
          <w:rFonts w:ascii="Times New Roman" w:hAnsi="Times New Roman" w:eastAsia="Times New Roman" w:cs="Times New Roman"/>
          <w:b/>
          <w:spacing w:val="-2"/>
          <w:sz w:val="24"/>
          <w:szCs w:val="24"/>
        </w:rPr>
        <w:t xml:space="preserve">3488,2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,</w:t>
      </w:r>
      <w:r>
        <w:rPr>
          <w:rFonts w:ascii="Times New Roman" w:hAnsi="Times New Roman" w:eastAsia="Times New Roman" w:cs="Times New Roman"/>
          <w:spacing w:val="80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что</w:t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  <w:vertAlign w:val="baseline"/>
        </w:rPr>
        <w:t xml:space="preserve">составляет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eastAsia="Times New Roman" w:cs="Times New Roman"/>
          <w:b/>
          <w:spacing w:val="-2"/>
          <w:sz w:val="24"/>
          <w:szCs w:val="24"/>
          <w:vertAlign w:val="baseline"/>
        </w:rPr>
        <w:t xml:space="preserve">53,31%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</w:rPr>
        <w:tab/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от</w:t>
      </w:r>
      <w:r>
        <w:rPr>
          <w:rFonts w:ascii="Times New Roman" w:hAnsi="Times New Roman" w:eastAsia="Times New Roman" w:cs="Times New Roman"/>
          <w:spacing w:val="80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общего</w:t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  <w:vertAlign w:val="baseline"/>
        </w:rPr>
        <w:t xml:space="preserve">числа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eastAsia="Times New Roman" w:cs="Times New Roman"/>
          <w:spacing w:val="-4"/>
          <w:sz w:val="24"/>
          <w:szCs w:val="24"/>
          <w:vertAlign w:val="baseline"/>
        </w:rPr>
        <w:t xml:space="preserve">голосов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собственников. Кворум имеется.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before="12" w:line="237" w:lineRule="auto"/>
        <w:ind w:firstLine="433" w:left="10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Оригинал настоящего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протокола и решений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собственников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подлежит направлению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для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хранения в Государственную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жилищную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инспекцию Краснодарского края.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before="3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Bdr/>
        <w:spacing w:before="1" w:line="275" w:lineRule="exact"/>
        <w:ind w:right="0" w:firstLine="0" w:left="1618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4"/>
          <w:szCs w:val="24"/>
          <w:u w:val="single"/>
        </w:rPr>
        <w:t xml:space="preserve">Повестка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pacing w:val="5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pacing w:val="-2"/>
          <w:sz w:val="24"/>
          <w:szCs w:val="24"/>
          <w:u w:val="single"/>
        </w:rPr>
        <w:t xml:space="preserve">собрания: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r>
    </w:p>
    <w:p>
      <w:pPr>
        <w:pStyle w:val="629"/>
        <w:numPr>
          <w:ilvl w:val="0"/>
          <w:numId w:val="3"/>
        </w:numPr>
        <w:pBdr/>
        <w:tabs>
          <w:tab w:val="left" w:leader="none" w:pos="1935"/>
        </w:tabs>
        <w:spacing w:after="0" w:before="0" w:line="274" w:lineRule="exact"/>
        <w:ind w:right="0" w:hanging="239" w:left="1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Избрание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счетной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комиссии.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9"/>
        <w:numPr>
          <w:ilvl w:val="0"/>
          <w:numId w:val="3"/>
        </w:numPr>
        <w:pBdr/>
        <w:tabs>
          <w:tab w:val="left" w:leader="none" w:pos="1978"/>
        </w:tabs>
        <w:spacing w:after="0" w:before="1" w:line="237" w:lineRule="auto"/>
        <w:ind w:right="169" w:firstLine="541" w:left="1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Принятие решения об увеличение статьи затрат на текущий ремонт МКД до 3,5 руб./м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 с 1.01.2024</w:t>
      </w:r>
      <w:r>
        <w:rPr>
          <w:rFonts w:ascii="Times New Roman" w:hAnsi="Times New Roman" w:eastAsia="Times New Roman" w:cs="Times New Roman"/>
          <w:spacing w:val="40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г.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9"/>
        <w:numPr>
          <w:ilvl w:val="0"/>
          <w:numId w:val="3"/>
        </w:numPr>
        <w:pBdr/>
        <w:tabs>
          <w:tab w:val="left" w:leader="none" w:pos="1999"/>
        </w:tabs>
        <w:spacing w:after="0" w:before="5" w:line="240" w:lineRule="auto"/>
        <w:ind w:right="176" w:firstLine="686" w:left="1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Принятие решения</w:t>
      </w:r>
      <w:r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color w:val="151515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i/>
          <w:color w:val="1515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предоставлении в аренду ООО «ИНГРУП› части общего имущества 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лифтах дома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 ул. Красноармейская, 9Б 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г. Сочи и ино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го общего имущества дома, необходимого для размещения ЖК мониторов в рекламных целях. Утверждение условий договора с ООО «ИНГРУП». Предоставление ООО «Фирма «Специзол› полномочий на подписание со стороны собственников договора на размещение ЖК мониторов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ООО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«ИНГРУП»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права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представлять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интересы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собственников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перед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ООО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pBdr/>
        <w:tabs>
          <w:tab w:val="left" w:leader="none" w:pos="1026"/>
        </w:tabs>
        <w:spacing w:before="5" w:line="235" w:lineRule="auto"/>
        <w:ind w:right="167" w:hanging="865" w:left="10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ab/>
        <w:t xml:space="preserve">«ИНГРУП» </w:t>
      </w:r>
      <w:r>
        <w:rPr>
          <w:rFonts w:ascii="Times New Roman" w:hAnsi="Times New Roman" w:eastAsia="Times New Roman" w:cs="Times New Roman"/>
          <w:color w:val="1f1f1f"/>
          <w:sz w:val="24"/>
          <w:szCs w:val="24"/>
        </w:rPr>
        <w:t xml:space="preserve">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третьими лицами в связи с заключением, исполнением, </w:t>
      </w:r>
      <w:r>
        <w:rPr>
          <w:rFonts w:ascii="Times New Roman" w:hAnsi="Times New Roman" w:eastAsia="Times New Roman" w:cs="Times New Roman"/>
          <w:b w:val="0"/>
          <w:bCs w:val="0"/>
          <w:color w:val="333333"/>
          <w:sz w:val="24"/>
          <w:highlight w:val="none"/>
        </w:rPr>
        <w:t xml:space="preserve">и</w:t>
      </w:r>
      <w:r>
        <w:rPr>
          <w:rFonts w:ascii="Times New Roman" w:hAnsi="Times New Roman" w:eastAsia="Times New Roman" w:cs="Times New Roman"/>
          <w:b w:val="0"/>
          <w:bCs w:val="0"/>
          <w:color w:val="333333"/>
          <w:sz w:val="24"/>
          <w:highlight w:val="white"/>
        </w:rPr>
        <w:t xml:space="preserve">зменение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расторжением данного договора. Принятие решения о направлении денежных средств, поступивших по договору с ООО «ИНГРУП», на пополнение статьи расходов «Текущий ремонт общего имущества».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Bdr/>
        <w:tabs>
          <w:tab w:val="left" w:leader="none" w:pos="1302"/>
          <w:tab w:val="left" w:leader="none" w:pos="1408"/>
        </w:tabs>
        <w:spacing w:after="0" w:before="1" w:line="232" w:lineRule="auto"/>
        <w:ind w:right="7413" w:firstLine="0" w:left="1302"/>
        <w:jc w:val="left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  <w:u w:val="none"/>
        </w:rPr>
      </w:r>
      <w:r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  <w:u w:val="none"/>
        </w:rPr>
      </w:r>
    </w:p>
    <w:p>
      <w:pPr>
        <w:pBdr/>
        <w:tabs>
          <w:tab w:val="left" w:leader="none" w:pos="1302"/>
          <w:tab w:val="left" w:leader="none" w:pos="1408"/>
        </w:tabs>
        <w:spacing w:after="0" w:before="1" w:line="232" w:lineRule="auto"/>
        <w:ind w:right="7413" w:firstLine="0" w:left="1302"/>
        <w:jc w:val="left"/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highlight w:val="none"/>
          <w:u w:val="single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highlight w:val="none"/>
          <w:u w:val="single"/>
        </w:rPr>
        <w:t xml:space="preserve">1 вопрос повестки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highlight w:val="none"/>
          <w:u w:val="single"/>
        </w:rPr>
      </w:r>
    </w:p>
    <w:p>
      <w:pPr>
        <w:pBdr/>
        <w:tabs>
          <w:tab w:val="left" w:leader="none" w:pos="1302"/>
          <w:tab w:val="left" w:leader="none" w:pos="1408"/>
        </w:tabs>
        <w:spacing w:after="0" w:before="1" w:line="232" w:lineRule="auto"/>
        <w:ind w:right="7413" w:firstLine="0" w:left="1302"/>
        <w:jc w:val="left"/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  <w:u w:val="none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u w:val="none"/>
        </w:rPr>
        <w:t xml:space="preserve">Голосовали: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  <w:u w:val="none"/>
        </w:rPr>
      </w:r>
    </w:p>
    <w:p>
      <w:pPr>
        <w:pStyle w:val="627"/>
        <w:pBdr/>
        <w:spacing w:line="274" w:lineRule="exact"/>
        <w:ind w:left="1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«ЗА»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3488,2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кв.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м.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(100,00%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числа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собственников,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принявших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участие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собрании).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tabs>
          <w:tab w:val="left" w:leader="none" w:pos="2662"/>
        </w:tabs>
        <w:spacing w:before="7" w:line="237" w:lineRule="auto"/>
        <w:ind w:right="180" w:firstLine="288" w:left="10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«ПРОТИВ»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161616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0,00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кв.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м.</w:t>
      </w:r>
      <w:r>
        <w:rPr>
          <w:rFonts w:ascii="Times New Roman" w:hAnsi="Times New Roman" w:eastAsia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(0,00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%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числа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собственников,</w:t>
      </w:r>
      <w:r>
        <w:rPr>
          <w:rFonts w:ascii="Times New Roman" w:hAnsi="Times New Roman" w:eastAsia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принявших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участие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собрании).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tabs>
          <w:tab w:val="left" w:leader="none" w:pos="3602"/>
        </w:tabs>
        <w:spacing w:line="237" w:lineRule="auto"/>
        <w:ind w:right="180" w:firstLine="296" w:left="1010"/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«ВОЗДЕРЖАЛИСЬ»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0,00 кв.м. (0,00%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 числа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собственников, принявших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участие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собрании).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pBdr/>
        <w:tabs>
          <w:tab w:val="left" w:leader="none" w:pos="3602"/>
        </w:tabs>
        <w:spacing w:line="237" w:lineRule="auto"/>
        <w:ind w:right="180" w:firstLine="296" w:left="1010"/>
        <w:rPr>
          <w:rFonts w:ascii="Times New Roman" w:hAnsi="Times New Roman" w:eastAsia="Times New Roman" w:cs="Times New Roman"/>
          <w:spacing w:val="-2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</w:rPr>
      </w:r>
    </w:p>
    <w:p>
      <w:pPr>
        <w:pStyle w:val="627"/>
        <w:pBdr/>
        <w:tabs>
          <w:tab w:val="left" w:leader="none" w:pos="3602"/>
        </w:tabs>
        <w:spacing w:line="237" w:lineRule="auto"/>
        <w:ind w:right="180" w:firstLine="296" w:left="1010"/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РЕШИЛИ: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27"/>
        <w:pBdr/>
        <w:tabs>
          <w:tab w:val="left" w:leader="none" w:pos="3602"/>
        </w:tabs>
        <w:spacing w:line="237" w:lineRule="auto"/>
        <w:ind w:right="180" w:firstLine="296" w:left="10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Избрать</w:t>
      </w:r>
      <w:r>
        <w:rPr>
          <w:rFonts w:ascii="Times New Roman" w:hAnsi="Times New Roman" w:eastAsia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счетную</w:t>
      </w:r>
      <w:r>
        <w:rPr>
          <w:rFonts w:ascii="Times New Roman" w:hAnsi="Times New Roman" w:eastAsia="Times New Roman" w:cs="Times New Roman"/>
          <w:b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комиссию</w:t>
      </w:r>
      <w:r>
        <w:rPr>
          <w:rFonts w:ascii="Times New Roman" w:hAnsi="Times New Roman" w:eastAsia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составе:</w:t>
      </w:r>
      <w:r>
        <w:rPr>
          <w:rFonts w:ascii="Times New Roman" w:hAnsi="Times New Roman" w:eastAsia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Бобина</w:t>
      </w:r>
      <w:r>
        <w:rPr>
          <w:rFonts w:ascii="Times New Roman" w:hAnsi="Times New Roman" w:eastAsia="Times New Roman" w:cs="Times New Roman"/>
          <w:b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Надежда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Владимировна</w:t>
      </w:r>
      <w:r>
        <w:rPr>
          <w:rFonts w:ascii="Times New Roman" w:hAnsi="Times New Roman" w:eastAsia="Times New Roman" w:cs="Times New Roman"/>
          <w:b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(кв.</w:t>
      </w:r>
      <w:r>
        <w:rPr>
          <w:rFonts w:ascii="Times New Roman" w:hAnsi="Times New Roman" w:eastAsia="Times New Roman" w:cs="Times New Roman"/>
          <w:b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29),</w:t>
      </w:r>
      <w:r/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627"/>
        <w:pBdr/>
        <w:tabs>
          <w:tab w:val="left" w:leader="none" w:pos="3602"/>
        </w:tabs>
        <w:spacing w:line="237" w:lineRule="auto"/>
        <w:ind w:right="180" w:firstLine="296" w:left="1010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Овчинникова Ирина Юрьевна (кв. 59).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627"/>
        <w:pBdr/>
        <w:tabs>
          <w:tab w:val="left" w:leader="none" w:pos="3602"/>
        </w:tabs>
        <w:spacing w:line="237" w:lineRule="auto"/>
        <w:ind w:right="180" w:firstLine="296" w:left="1010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627"/>
        <w:pBdr/>
        <w:tabs>
          <w:tab w:val="left" w:leader="none" w:pos="3602"/>
        </w:tabs>
        <w:spacing w:line="237" w:lineRule="auto"/>
        <w:ind w:right="180" w:firstLine="296" w:left="1010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Bdr/>
        <w:tabs>
          <w:tab w:val="left" w:leader="none" w:pos="1476"/>
        </w:tabs>
        <w:spacing w:after="0" w:before="67" w:line="232" w:lineRule="auto"/>
        <w:ind w:right="7355" w:firstLine="0" w:left="0"/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  <w:u w:val="none"/>
        </w:rPr>
      </w:r>
      <w:r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  <w:u w:val="none"/>
        </w:rPr>
      </w:r>
    </w:p>
    <w:p>
      <w:pPr>
        <w:pBdr/>
        <w:tabs>
          <w:tab w:val="left" w:leader="none" w:pos="1476"/>
        </w:tabs>
        <w:spacing w:after="0" w:before="67" w:line="232" w:lineRule="auto"/>
        <w:ind w:right="7355" w:firstLine="0" w:left="1276"/>
        <w:jc w:val="left"/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4"/>
          <w:szCs w:val="24"/>
          <w:u w:val="single"/>
        </w:rPr>
        <w:t xml:space="preserve">2 вопрос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 xml:space="preserve">повестки</w:t>
      </w:r>
      <w:r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u w:val="none"/>
        </w:rPr>
        <w:t xml:space="preserve">Голосовали: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  <w:u w:val="none"/>
        </w:rPr>
      </w:r>
    </w:p>
    <w:p>
      <w:pPr>
        <w:pStyle w:val="627"/>
        <w:pBdr/>
        <w:spacing w:line="274" w:lineRule="exact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«ЗА» -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787,2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кв.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м.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(79,9%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числа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собственников,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принявших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участие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собрании).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tabs>
          <w:tab w:val="left" w:leader="none" w:pos="2939"/>
        </w:tabs>
        <w:spacing w:before="5" w:line="244" w:lineRule="auto"/>
        <w:ind w:right="178" w:firstLine="296"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«ПРОТИВ»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- 358,05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кв.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м.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(10,3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%</w:t>
      </w:r>
      <w:r>
        <w:rPr>
          <w:rFonts w:ascii="Times New Roman" w:hAnsi="Times New Roman" w:eastAsia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eastAsia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числа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собственников,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принявших</w:t>
      </w:r>
      <w:r>
        <w:rPr>
          <w:rFonts w:ascii="Times New Roman" w:hAnsi="Times New Roman" w:eastAsia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участие</w:t>
      </w:r>
      <w:r>
        <w:rPr>
          <w:rFonts w:ascii="Times New Roman" w:hAnsi="Times New Roman" w:eastAsia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собрании).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line="244" w:lineRule="auto"/>
        <w:ind w:firstLine="288" w:left="1068"/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«ВОЗДЕРЖАЛИСЬ»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- 343,00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кв.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м.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(9,8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%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числа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собственников,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принявших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участие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собрании).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line="244" w:lineRule="auto"/>
        <w:ind w:firstLine="288"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</w:rPr>
      </w:r>
    </w:p>
    <w:p>
      <w:pPr>
        <w:pStyle w:val="627"/>
        <w:pBdr/>
        <w:spacing w:before="4" w:line="275" w:lineRule="exact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РЕШИЛИ: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pStyle w:val="627"/>
        <w:pBdr/>
        <w:spacing w:line="275" w:lineRule="exact"/>
        <w:ind w:left="13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Увеличить</w:t>
      </w:r>
      <w:r>
        <w:rPr>
          <w:rFonts w:ascii="Times New Roman" w:hAnsi="Times New Roman" w:eastAsia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статью</w:t>
      </w:r>
      <w:r>
        <w:rPr>
          <w:rFonts w:ascii="Times New Roman" w:hAnsi="Times New Roman" w:eastAsia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затрат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текущей</w:t>
      </w:r>
      <w:r>
        <w:rPr>
          <w:rFonts w:ascii="Times New Roman" w:hAnsi="Times New Roman" w:eastAsia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ремонт</w:t>
      </w:r>
      <w:r>
        <w:rPr>
          <w:rFonts w:ascii="Times New Roman" w:hAnsi="Times New Roman" w:eastAsia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c0c0c"/>
          <w:sz w:val="24"/>
          <w:szCs w:val="24"/>
        </w:rPr>
        <w:t xml:space="preserve">МКД</w:t>
      </w:r>
      <w:r>
        <w:rPr>
          <w:rFonts w:ascii="Times New Roman" w:hAnsi="Times New Roman" w:eastAsia="Times New Roman" w:cs="Times New Roman"/>
          <w:b/>
          <w:bCs/>
          <w:color w:val="0c0c0c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3,5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руб./м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b/>
          <w:bCs/>
          <w:spacing w:val="-12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vertAlign w:val="baseline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pacing w:val="-16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vertAlign w:val="baseline"/>
        </w:rPr>
        <w:t xml:space="preserve">1.01.2024</w:t>
      </w:r>
      <w:r>
        <w:rPr>
          <w:rFonts w:ascii="Times New Roman" w:hAnsi="Times New Roman" w:eastAsia="Times New Roman" w:cs="Times New Roman"/>
          <w:b/>
          <w:bCs/>
          <w:spacing w:val="12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  <w:vertAlign w:val="baseline"/>
        </w:rPr>
        <w:t xml:space="preserve">г.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pStyle w:val="627"/>
        <w:pBdr/>
        <w:spacing w:before="2"/>
        <w:ind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pBdr/>
        <w:tabs>
          <w:tab w:val="left" w:leader="none" w:pos="1345"/>
          <w:tab w:val="left" w:leader="none" w:pos="1469"/>
        </w:tabs>
        <w:spacing w:after="0" w:before="0" w:line="232" w:lineRule="auto"/>
        <w:ind w:right="7370" w:firstLine="0" w:left="1276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 xml:space="preserve">3 вопрос повестки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u w:val="none"/>
        </w:rPr>
        <w:t xml:space="preserve">Голосовали: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Style w:val="627"/>
        <w:pBdr/>
        <w:spacing w:before="5" w:line="275" w:lineRule="exact"/>
        <w:ind w:left="1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«ЗА›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1a1a1a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3189,3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кв.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м.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(91,4</w:t>
      </w:r>
      <w:r>
        <w:rPr>
          <w:rFonts w:ascii="Times New Roman" w:hAnsi="Times New Roman" w:eastAsia="Times New Roman" w:cs="Times New Roman"/>
          <w:spacing w:val="63"/>
          <w:sz w:val="24"/>
          <w:szCs w:val="24"/>
        </w:rPr>
        <w:t xml:space="preserve">%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числа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собственников,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принявших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участие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собрании).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line="275" w:lineRule="exact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«ПРОТИВ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0,00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кв.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м.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(0,00%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числа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собственников,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принявших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участие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собрании).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before="5" w:line="244" w:lineRule="auto"/>
        <w:ind w:firstLine="288" w:left="1054"/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«ВОЗДЕРЖАЛИСЬ»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298,9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кв. м. (8,6%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числа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собственников, принявших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участие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собрании).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before="5" w:line="244" w:lineRule="auto"/>
        <w:ind w:firstLine="288" w:left="10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pacing w:val="-2"/>
          <w:sz w:val="24"/>
          <w:szCs w:val="24"/>
          <w:highlight w:val="none"/>
        </w:rPr>
      </w:r>
    </w:p>
    <w:p>
      <w:pPr>
        <w:pStyle w:val="627"/>
        <w:pBdr/>
        <w:spacing w:line="273" w:lineRule="exact"/>
        <w:ind w:left="1627"/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РЕШПЛИ: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pBdr/>
        <w:tabs>
          <w:tab w:val="left" w:leader="none" w:pos="1999"/>
        </w:tabs>
        <w:spacing w:after="0" w:before="5" w:line="240" w:lineRule="auto"/>
        <w:ind w:right="176" w:firstLine="0" w:left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Предоставить в аренду ООО «ИНГРУП› части общего имущества в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лифтах дома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по ул. Красноармейская, 9Б в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г. Сочи и ино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го общего имущества дома, необходимого для размещения ЖК мониторов в рекламных целях. Утверждение условий договора с ООО «ИНГРУП». Предоставление ООО «Фирма «Специзол› полномочий на подписание со стороны собственников договора на размещение ЖК мониторов</w:t>
      </w:r>
      <w:r>
        <w:rPr>
          <w:rFonts w:ascii="Times New Roman" w:hAnsi="Times New Roman" w:eastAsia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ООО</w:t>
      </w:r>
      <w:r>
        <w:rPr>
          <w:rFonts w:ascii="Times New Roman" w:hAnsi="Times New Roman" w:eastAsia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«ИНГРУП»</w:t>
      </w:r>
      <w:r>
        <w:rPr>
          <w:rFonts w:ascii="Times New Roman" w:hAnsi="Times New Roman" w:eastAsia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права</w:t>
      </w:r>
      <w:r>
        <w:rPr>
          <w:rFonts w:ascii="Times New Roman" w:hAnsi="Times New Roman" w:eastAsia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представлять</w:t>
      </w:r>
      <w:r>
        <w:rPr>
          <w:rFonts w:ascii="Times New Roman" w:hAnsi="Times New Roman" w:eastAsia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интересы</w:t>
      </w:r>
      <w:r>
        <w:rPr>
          <w:rFonts w:ascii="Times New Roman" w:hAnsi="Times New Roman" w:eastAsia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собственников</w:t>
      </w:r>
      <w:r>
        <w:rPr>
          <w:rFonts w:ascii="Times New Roman" w:hAnsi="Times New Roman" w:eastAsia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перед</w:t>
      </w:r>
      <w:r>
        <w:rPr>
          <w:rFonts w:ascii="Times New Roman" w:hAnsi="Times New Roman" w:eastAsia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 «ИНГРУП» </w:t>
      </w:r>
      <w:r>
        <w:rPr>
          <w:rFonts w:ascii="Times New Roman" w:hAnsi="Times New Roman" w:eastAsia="Times New Roman" w:cs="Times New Roman"/>
          <w:b/>
          <w:bCs/>
          <w:color w:val="1f1f1f"/>
          <w:sz w:val="24"/>
          <w:szCs w:val="24"/>
        </w:rPr>
        <w:t xml:space="preserve">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третьими лицами в связи с заключением, исполнением, 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highlight w:val="none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highlight w:val="white"/>
        </w:rPr>
        <w:t xml:space="preserve">зменение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и расторжением данного договора. Принятие решения о направлении денежных средств, поступивших по договору с ООО «ИНГРУП», на пополнение статьи расходов «Текущий ремонт общего имущества».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27"/>
        <w:pBdr/>
        <w:spacing w:line="273" w:lineRule="exact"/>
        <w:ind w:left="16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highlight w:val="none"/>
        </w:rPr>
      </w:r>
    </w:p>
    <w:p>
      <w:pPr>
        <w:pStyle w:val="627"/>
        <w:pBdr/>
        <w:spacing w:before="271" w:line="275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                            Приложения: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9"/>
        <w:numPr>
          <w:ilvl w:val="0"/>
          <w:numId w:val="1"/>
        </w:numPr>
        <w:pBdr/>
        <w:tabs>
          <w:tab w:val="left" w:leader="none" w:pos="1043"/>
        </w:tabs>
        <w:spacing w:after="0" w:before="0" w:line="272" w:lineRule="exact"/>
        <w:ind w:right="0" w:hanging="283" w:left="104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Реестр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собственников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помещений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многоквартирном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доме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12 </w:t>
      </w:r>
      <w:r>
        <w:rPr>
          <w:rFonts w:ascii="Times New Roman" w:hAnsi="Times New Roman" w:eastAsia="Times New Roman" w:cs="Times New Roman"/>
          <w:spacing w:val="-26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  <w:u w:val="none"/>
        </w:rPr>
        <w:t xml:space="preserve">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9"/>
        <w:numPr>
          <w:ilvl w:val="0"/>
          <w:numId w:val="1"/>
        </w:numPr>
        <w:pBdr/>
        <w:tabs>
          <w:tab w:val="left" w:leader="none" w:pos="1039"/>
          <w:tab w:val="left" w:leader="none" w:pos="1044"/>
          <w:tab w:val="left" w:leader="none" w:pos="1694"/>
          <w:tab w:val="left" w:leader="none" w:pos="2049"/>
          <w:tab w:val="left" w:leader="none" w:pos="3213"/>
          <w:tab w:val="left" w:leader="none" w:pos="3545"/>
          <w:tab w:val="left" w:leader="none" w:pos="4911"/>
          <w:tab w:val="left" w:leader="none" w:pos="6655"/>
          <w:tab w:val="left" w:leader="none" w:pos="7011"/>
          <w:tab w:val="left" w:leader="none" w:pos="8455"/>
          <w:tab w:val="left" w:leader="none" w:pos="9456"/>
        </w:tabs>
        <w:spacing w:after="0" w:before="5" w:line="232" w:lineRule="auto"/>
        <w:ind w:right="301" w:hanging="278" w:left="1039"/>
        <w:jc w:val="left"/>
        <w:rPr>
          <w:rFonts w:ascii="Times New Roman" w:hAnsi="Times New Roman" w:cs="Times New Roman"/>
          <w:position w:val="1"/>
          <w:sz w:val="24"/>
          <w:szCs w:val="24"/>
        </w:rPr>
      </w:pPr>
      <w:r>
        <w:rPr>
          <w:rFonts w:ascii="Times New Roman" w:hAnsi="Times New Roman" w:eastAsia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Акт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размещении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сообщения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(уведомления)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проведении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общего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собрания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собственников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 8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л.</w:t>
      </w:r>
      <w:r>
        <w:rPr>
          <w:rFonts w:ascii="Times New Roman" w:hAnsi="Times New Roman" w:cs="Times New Roman"/>
          <w:position w:val="1"/>
          <w:sz w:val="24"/>
          <w:szCs w:val="24"/>
        </w:rPr>
      </w:r>
    </w:p>
    <w:p>
      <w:pPr>
        <w:pStyle w:val="629"/>
        <w:numPr>
          <w:ilvl w:val="0"/>
          <w:numId w:val="1"/>
        </w:numPr>
        <w:pBdr/>
        <w:tabs>
          <w:tab w:val="left" w:leader="none" w:pos="1044"/>
          <w:tab w:val="left" w:leader="none" w:pos="10024"/>
        </w:tabs>
        <w:spacing w:after="0" w:before="0" w:line="275" w:lineRule="exact"/>
        <w:ind w:right="0" w:hanging="287" w:left="1044"/>
        <w:jc w:val="left"/>
        <w:rPr>
          <w:rFonts w:ascii="Times New Roman" w:hAnsi="Times New Roman" w:cs="Times New Roman"/>
          <w:position w:val="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Список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собственников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помещений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МКД,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присутствовавших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общем собрании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 </w:t>
        <w:tab/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л.</w:t>
      </w:r>
      <w:r>
        <w:rPr>
          <w:rFonts w:ascii="Times New Roman" w:hAnsi="Times New Roman" w:cs="Times New Roman"/>
          <w:position w:val="1"/>
          <w:sz w:val="24"/>
          <w:szCs w:val="24"/>
        </w:rPr>
      </w:r>
    </w:p>
    <w:p>
      <w:pPr>
        <w:pStyle w:val="629"/>
        <w:numPr>
          <w:ilvl w:val="0"/>
          <w:numId w:val="1"/>
        </w:numPr>
        <w:pBdr/>
        <w:tabs>
          <w:tab w:val="left" w:leader="none" w:pos="1027"/>
          <w:tab w:val="left" w:leader="none" w:pos="1042"/>
        </w:tabs>
        <w:spacing w:after="0" w:before="0" w:line="237" w:lineRule="auto"/>
        <w:ind w:right="298" w:hanging="287" w:left="1042"/>
        <w:jc w:val="left"/>
        <w:rPr>
          <w:rFonts w:ascii="Times New Roman" w:hAnsi="Times New Roman" w:cs="Times New Roman"/>
          <w:position w:val="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Бюллетени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голосования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 решениями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собственников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вопросам,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поставленным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 повестку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общего собрания собственников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помещений МКД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 56</w:t>
      </w:r>
      <w:r>
        <w:rPr>
          <w:rFonts w:ascii="Times New Roman" w:hAnsi="Times New Roman" w:eastAsia="Times New Roman" w:cs="Times New Roman"/>
          <w:color w:val="383838"/>
          <w:spacing w:val="-26"/>
          <w:sz w:val="24"/>
          <w:szCs w:val="24"/>
          <w:u w:val="none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л.</w:t>
      </w:r>
      <w:r>
        <w:rPr>
          <w:rFonts w:ascii="Times New Roman" w:hAnsi="Times New Roman" w:cs="Times New Roman"/>
          <w:position w:val="1"/>
          <w:sz w:val="24"/>
          <w:szCs w:val="24"/>
        </w:rPr>
      </w:r>
    </w:p>
    <w:p>
      <w:pPr>
        <w:pStyle w:val="629"/>
        <w:numPr>
          <w:ilvl w:val="0"/>
          <w:numId w:val="1"/>
        </w:numPr>
        <w:pBdr/>
        <w:tabs>
          <w:tab w:val="left" w:leader="none" w:pos="1036"/>
        </w:tabs>
        <w:spacing w:after="0" w:before="0" w:line="281" w:lineRule="exact"/>
        <w:ind w:right="0" w:hanging="281" w:left="1036"/>
        <w:jc w:val="left"/>
        <w:rPr>
          <w:rFonts w:ascii="Times New Roman" w:hAnsi="Times New Roman" w:cs="Times New Roman"/>
          <w:position w:val="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Доверенность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(копия)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161616"/>
          <w:spacing w:val="37"/>
          <w:sz w:val="24"/>
          <w:szCs w:val="24"/>
        </w:rPr>
        <w:t xml:space="preserve">1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л.</w:t>
      </w:r>
      <w:r>
        <w:rPr>
          <w:rFonts w:ascii="Times New Roman" w:hAnsi="Times New Roman" w:cs="Times New Roman"/>
          <w:position w:val="1"/>
          <w:sz w:val="24"/>
          <w:szCs w:val="24"/>
        </w:rPr>
      </w:r>
    </w:p>
    <w:p>
      <w:pPr>
        <w:pStyle w:val="629"/>
        <w:numPr>
          <w:ilvl w:val="0"/>
          <w:numId w:val="1"/>
        </w:numPr>
        <w:pBdr/>
        <w:tabs>
          <w:tab w:val="left" w:leader="none" w:pos="1034"/>
          <w:tab w:val="left" w:leader="none" w:pos="5539"/>
        </w:tabs>
        <w:spacing w:after="0" w:before="0" w:line="275" w:lineRule="exact"/>
        <w:ind w:right="0" w:hanging="278" w:left="10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Проект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договора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ООО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«ИНГРУП»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4 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pBdr/>
        <w:spacing w:before="228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h="16840" w:orient="landscape" w:w="11910"/>
          <w:pgMar w:top="1120" w:right="540" w:bottom="280" w:left="680" w:header="709" w:footer="709" w:gutter="0"/>
          <w:cols w:num="1" w:sep="0" w:space="1701" w:equalWidth="1"/>
        </w:sect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pBdr/>
        <w:spacing w:before="90" w:line="475" w:lineRule="auto"/>
        <w:ind w:right="38" w:hanging="61"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21280" behindDoc="1" locked="0" layoutInCell="1" allowOverlap="1">
                <wp:simplePos x="0" y="0"/>
                <wp:positionH relativeFrom="page">
                  <wp:posOffset>2820923</wp:posOffset>
                </wp:positionH>
                <wp:positionV relativeFrom="paragraph">
                  <wp:posOffset>-253260</wp:posOffset>
                </wp:positionV>
                <wp:extent cx="2253996" cy="1037844"/>
                <wp:effectExtent l="0" t="0" r="0" b="0"/>
                <wp:wrapNone/>
                <wp:docPr id="2" name="Imag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11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253996" cy="1037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position:absolute;z-index:-487521280;o:allowoverlap:true;o:allowincell:true;mso-position-horizontal-relative:page;margin-left:222.12pt;mso-position-horizontal:absolute;mso-position-vertical-relative:text;margin-top:-19.94pt;mso-position-vertical:absolute;width:177.48pt;height:81.72pt;mso-wrap-distance-left:0.00pt;mso-wrap-distance-top:0.00pt;mso-wrap-distance-right:0.00pt;mso-wrap-distance-bottom:0.00pt;z-index:1;" stroked="false">
                <v:imagedata r:id="rId10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Председатель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собрания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Секретарь собрания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before="90"/>
        <w:ind w:left="1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/К.b.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Бобин/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before="271"/>
        <w:ind w:left="1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/C.B.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Бурдакова/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continuous"/>
          <w:pgSz w:h="16840" w:orient="landscape" w:w="11910"/>
          <w:pgMar w:top="1120" w:right="540" w:bottom="280" w:left="680" w:header="709" w:footer="709" w:gutter="0"/>
          <w:cols w:num="2" w:sep="0" w:space="1701" w:equalWidth="0">
            <w:col w:w="4025" w:space="1682"/>
            <w:col w:w="4983" w:space="0"/>
          </w:cols>
        </w:sect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7"/>
        <w:pBdr/>
        <w:spacing w:before="55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7"/>
        <w:pBdr/>
        <w:spacing/>
        <w:ind w:left="16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00600" cy="1242695"/>
                <wp:effectExtent l="0" t="0" r="0" b="5080"/>
                <wp:docPr id="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00600" cy="1242695"/>
                          <a:chExt cx="4800600" cy="1242695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  <pic:nvPr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39793"/>
                            <a:ext cx="3529584" cy="1202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  <pic:nvPr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3465576" y="689017"/>
                            <a:ext cx="1335024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"/>
                        <wps:cNvSpPr txBox="1"/>
                        <wps:spPr bwMode="auto">
                          <a:xfrm>
                            <a:off x="457" y="0"/>
                            <a:ext cx="1678939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Bdr/>
                                <w:spacing w:before="0" w:line="266" w:lineRule="exact"/>
                                <w:ind w:right="0" w:firstLine="0" w:left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Члены </w:t>
                              </w:r>
                              <w:r>
                                <w:rPr>
                                  <w:sz w:val="24"/>
                                </w:rPr>
                                <w:t xml:space="preserve">счетной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комиссии:</w:t>
                              </w: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"/>
                        <wps:cNvSpPr txBox="1"/>
                        <wps:spPr bwMode="auto">
                          <a:xfrm>
                            <a:off x="3524859" y="329184"/>
                            <a:ext cx="87884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Bdr/>
                                <w:spacing w:before="0" w:line="266" w:lineRule="exact"/>
                                <w:ind w:right="0" w:firstLine="0" w:left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/H.B.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Бобина/</w:t>
                              </w: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0000" style="width:378.00pt;height:97.85pt;mso-wrap-distance-left:0.00pt;mso-wrap-distance-top:0.00pt;mso-wrap-distance-right:0.00pt;mso-wrap-distance-bottom:0.00pt;" coordorigin="0,0" coordsize="48006,12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" o:spid="_x0000_s3" type="#_x0000_t75" style="position:absolute;left:0;top:397;width:35295;height:12024;z-index:1;" stroked="false">
                  <v:imagedata r:id="rId11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" o:spid="_x0000_s4" type="#_x0000_t75" style="position:absolute;left:34655;top:6890;width:13350;height:1143;z-index:1;" stroked="false">
                  <v:imagedata r:id="rId12" o:title=""/>
                  <o:lock v:ext="edit" rotation="t"/>
                </v:shape>
                <v:shape id="shape 5" o:spid="_x0000_s5" o:spt="202" type="#_x0000_t202" style="position:absolute;left:4;top:0;width:16789;height:1689;visibility:visible;" filled="f">
                  <v:textbox inset="0,0,0,0">
                    <w:txbxContent>
                      <w:p>
                        <w:pPr>
                          <w:pBdr/>
                          <w:spacing w:before="0" w:line="266" w:lineRule="exact"/>
                          <w:ind w:right="0" w:firstLine="0" w:lef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Члены </w:t>
                        </w:r>
                        <w:r>
                          <w:rPr>
                            <w:sz w:val="24"/>
                          </w:rPr>
                          <w:t xml:space="preserve">счетной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комиссии:</w:t>
                        </w:r>
                        <w:r>
                          <w:rPr>
                            <w:sz w:val="24"/>
                          </w:rPr>
                        </w:r>
                      </w:p>
                    </w:txbxContent>
                  </v:textbox>
                </v:shape>
                <v:shape id="shape 6" o:spid="_x0000_s6" o:spt="202" type="#_x0000_t202" style="position:absolute;left:35248;top:3291;width:8788;height:1689;visibility:visible;" filled="f">
                  <v:textbox inset="0,0,0,0">
                    <w:txbxContent>
                      <w:p>
                        <w:pPr>
                          <w:pBdr/>
                          <w:spacing w:before="0" w:line="266" w:lineRule="exact"/>
                          <w:ind w:right="0" w:firstLine="0" w:lef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/H.B.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Бобина/</w:t>
                        </w:r>
                        <w:r>
                          <w:rPr>
                            <w:sz w:val="24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continuous"/>
      <w:pgSz w:h="16840" w:orient="landscape" w:w="11910"/>
      <w:pgMar w:top="1120" w:right="540" w:bottom="280" w:left="68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284" w:left="1044"/>
        <w:jc w:val="left"/>
      </w:pPr>
      <w:rPr>
        <w:rFonts w:hint="default"/>
        <w:spacing w:val="0"/>
        <w:lang w:val="ru-RU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84" w:left="2004"/>
      </w:pPr>
      <w:rPr>
        <w:rFonts w:hint="default"/>
        <w:lang w:val="ru-RU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84" w:left="2968"/>
      </w:pPr>
      <w:rPr>
        <w:rFonts w:hint="default"/>
        <w:lang w:val="ru-RU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84" w:left="3932"/>
      </w:pPr>
      <w:rPr>
        <w:rFonts w:hint="default"/>
        <w:lang w:val="ru-RU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84" w:left="4896"/>
      </w:pPr>
      <w:rPr>
        <w:rFonts w:hint="default"/>
        <w:lang w:val="ru-RU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84" w:left="5860"/>
      </w:pPr>
      <w:rPr>
        <w:rFonts w:hint="default"/>
        <w:lang w:val="ru-RU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84" w:left="6824"/>
      </w:pPr>
      <w:rPr>
        <w:rFonts w:hint="default"/>
        <w:lang w:val="ru-RU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84" w:left="7789"/>
      </w:pPr>
      <w:rPr>
        <w:rFonts w:hint="default"/>
        <w:lang w:val="ru-RU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84" w:left="8753"/>
      </w:pPr>
      <w:rPr>
        <w:rFonts w:hint="default"/>
        <w:lang w:val="ru-RU" w:eastAsia="en-US" w:bidi="ar-SA"/>
      </w:rPr>
      <w:start w:val="0"/>
      <w:suff w:val="tab"/>
    </w:lvl>
  </w:abstractNum>
  <w:abstractNum w:abstractNumId="1">
    <w:lvl w:ilvl="0">
      <w:isLgl w:val="false"/>
      <w:lvlJc w:val="left"/>
      <w:lvlText w:val="%1"/>
      <w:numFmt w:val="decimal"/>
      <w:pPr>
        <w:pBdr/>
        <w:spacing/>
        <w:ind w:hanging="195" w:left="1302"/>
        <w:jc w:val="right"/>
      </w:pPr>
      <w:rPr>
        <w:rFonts w:hint="default"/>
        <w:spacing w:val="0"/>
        <w:u w:val="single"/>
        <w:lang w:val="ru-RU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195" w:left="2238"/>
      </w:pPr>
      <w:rPr>
        <w:rFonts w:hint="default"/>
        <w:lang w:val="ru-RU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95" w:left="3176"/>
      </w:pPr>
      <w:rPr>
        <w:rFonts w:hint="default"/>
        <w:lang w:val="ru-RU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95" w:left="4114"/>
      </w:pPr>
      <w:rPr>
        <w:rFonts w:hint="default"/>
        <w:lang w:val="ru-RU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95" w:left="5052"/>
      </w:pPr>
      <w:rPr>
        <w:rFonts w:hint="default"/>
        <w:lang w:val="ru-RU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95" w:left="5990"/>
      </w:pPr>
      <w:rPr>
        <w:rFonts w:hint="default"/>
        <w:lang w:val="ru-RU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95" w:left="6928"/>
      </w:pPr>
      <w:rPr>
        <w:rFonts w:hint="default"/>
        <w:lang w:val="ru-RU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95" w:left="7867"/>
      </w:pPr>
      <w:rPr>
        <w:rFonts w:hint="default"/>
        <w:lang w:val="ru-RU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95" w:left="8805"/>
      </w:pPr>
      <w:rPr>
        <w:rFonts w:hint="default"/>
        <w:lang w:val="ru-RU" w:eastAsia="en-US" w:bidi="ar-SA"/>
      </w:rPr>
      <w:start w:val="0"/>
      <w:suff w:val="tab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240" w:left="19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4"/>
        <w:szCs w:val="24"/>
        <w:lang w:val="ru-RU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40" w:left="2814"/>
      </w:pPr>
      <w:rPr>
        <w:rFonts w:hint="default"/>
        <w:lang w:val="ru-RU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40" w:left="3688"/>
      </w:pPr>
      <w:rPr>
        <w:rFonts w:hint="default"/>
        <w:lang w:val="ru-RU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40" w:left="4562"/>
      </w:pPr>
      <w:rPr>
        <w:rFonts w:hint="default"/>
        <w:lang w:val="ru-RU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40" w:left="5436"/>
      </w:pPr>
      <w:rPr>
        <w:rFonts w:hint="default"/>
        <w:lang w:val="ru-RU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40" w:left="6310"/>
      </w:pPr>
      <w:rPr>
        <w:rFonts w:hint="default"/>
        <w:lang w:val="ru-RU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40" w:left="7184"/>
      </w:pPr>
      <w:rPr>
        <w:rFonts w:hint="default"/>
        <w:lang w:val="ru-RU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40" w:left="8059"/>
      </w:pPr>
      <w:rPr>
        <w:rFonts w:hint="default"/>
        <w:lang w:val="ru-RU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40" w:left="8933"/>
      </w:pPr>
      <w:rPr>
        <w:rFonts w:hint="default"/>
        <w:lang w:val="ru-RU" w:eastAsia="en-US" w:bidi="ar-SA"/>
      </w:rPr>
      <w:start w:val="0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spacing/>
        <w:ind w:hanging="240" w:left="19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4"/>
        <w:szCs w:val="24"/>
        <w:lang w:val="ru-RU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40" w:left="2814"/>
      </w:pPr>
      <w:rPr>
        <w:rFonts w:hint="default"/>
        <w:lang w:val="ru-RU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40" w:left="3688"/>
      </w:pPr>
      <w:rPr>
        <w:rFonts w:hint="default"/>
        <w:lang w:val="ru-RU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40" w:left="4562"/>
      </w:pPr>
      <w:rPr>
        <w:rFonts w:hint="default"/>
        <w:lang w:val="ru-RU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40" w:left="5436"/>
      </w:pPr>
      <w:rPr>
        <w:rFonts w:hint="default"/>
        <w:lang w:val="ru-RU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40" w:left="6310"/>
      </w:pPr>
      <w:rPr>
        <w:rFonts w:hint="default"/>
        <w:lang w:val="ru-RU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40" w:left="7184"/>
      </w:pPr>
      <w:rPr>
        <w:rFonts w:hint="default"/>
        <w:lang w:val="ru-RU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40" w:left="8059"/>
      </w:pPr>
      <w:rPr>
        <w:rFonts w:hint="default"/>
        <w:lang w:val="ru-RU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40" w:left="8933"/>
      </w:pPr>
      <w:rPr>
        <w:rFonts w:hint="default"/>
        <w:lang w:val="ru-RU" w:eastAsia="en-US" w:bidi="ar-SA"/>
      </w:rPr>
      <w:start w:val="0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3"/>
    <w:link w:val="62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6"/>
    <w:next w:val="626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3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6"/>
    <w:next w:val="626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3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6"/>
    <w:next w:val="626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3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6"/>
    <w:next w:val="626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3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6"/>
    <w:next w:val="626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3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6"/>
    <w:next w:val="626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3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6"/>
    <w:next w:val="626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3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6"/>
    <w:next w:val="626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3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6"/>
    <w:next w:val="626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3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6"/>
    <w:next w:val="626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3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6"/>
    <w:next w:val="626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6"/>
    <w:next w:val="626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6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3"/>
    <w:link w:val="42"/>
    <w:uiPriority w:val="99"/>
    <w:pPr>
      <w:pBdr/>
      <w:spacing/>
      <w:ind/>
    </w:pPr>
  </w:style>
  <w:style w:type="paragraph" w:styleId="44">
    <w:name w:val="Footer"/>
    <w:basedOn w:val="626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3"/>
    <w:link w:val="44"/>
    <w:uiPriority w:val="99"/>
    <w:pPr>
      <w:pBdr/>
      <w:spacing/>
      <w:ind/>
    </w:pPr>
  </w:style>
  <w:style w:type="paragraph" w:styleId="46">
    <w:name w:val="Caption"/>
    <w:basedOn w:val="626"/>
    <w:next w:val="62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6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3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6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3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6"/>
    <w:next w:val="626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6"/>
    <w:next w:val="626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6"/>
    <w:next w:val="626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6"/>
    <w:next w:val="626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6"/>
    <w:next w:val="626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6"/>
    <w:next w:val="626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6"/>
    <w:next w:val="626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6"/>
    <w:next w:val="626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6"/>
    <w:next w:val="626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6"/>
    <w:next w:val="626"/>
    <w:uiPriority w:val="99"/>
    <w:unhideWhenUsed/>
    <w:pPr>
      <w:pBdr/>
      <w:spacing w:after="0" w:afterAutospacing="0"/>
      <w:ind/>
    </w:pPr>
  </w:style>
  <w:style w:type="character" w:styleId="623" w:default="1">
    <w:name w:val="Default Paragraph Font"/>
    <w:uiPriority w:val="1"/>
    <w:semiHidden/>
    <w:unhideWhenUsed/>
    <w:pPr>
      <w:pBdr/>
      <w:spacing/>
      <w:ind/>
    </w:pPr>
  </w:style>
  <w:style w:type="table" w:styleId="624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5" w:default="1">
    <w:name w:val="No List"/>
    <w:uiPriority w:val="99"/>
    <w:semiHidden/>
    <w:unhideWhenUsed/>
    <w:pPr>
      <w:pBdr/>
      <w:spacing/>
      <w:ind/>
    </w:pPr>
  </w:style>
  <w:style w:type="paragraph" w:styleId="626" w:default="1">
    <w:name w:val="Normal"/>
    <w:uiPriority w:val="1"/>
    <w:qFormat/>
    <w:pPr>
      <w:pBdr/>
      <w:spacing/>
      <w:ind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627">
    <w:name w:val="Body Text"/>
    <w:basedOn w:val="626"/>
    <w:uiPriority w:val="1"/>
    <w:qFormat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628">
    <w:name w:val="Heading 1"/>
    <w:basedOn w:val="626"/>
    <w:uiPriority w:val="1"/>
    <w:qFormat/>
    <w:pPr>
      <w:pBdr/>
      <w:spacing w:line="275" w:lineRule="exact"/>
      <w:ind w:left="96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629">
    <w:name w:val="List Paragraph"/>
    <w:basedOn w:val="626"/>
    <w:uiPriority w:val="1"/>
    <w:qFormat/>
    <w:pPr>
      <w:pBdr/>
      <w:spacing/>
      <w:ind w:hanging="287" w:left="1021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630">
    <w:name w:val="Table Paragraph"/>
    <w:basedOn w:val="626"/>
    <w:uiPriority w:val="1"/>
    <w:qFormat/>
    <w:pPr>
      <w:pBdr/>
      <w:spacing/>
      <w:ind/>
    </w:pPr>
    <w:rPr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2024-02-12T12:03:18Z</dcterms:created>
  <dcterms:modified xsi:type="dcterms:W3CDTF">2024-02-12T13:21:58Z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LastSaved">
    <vt:filetime>2024-02-12T00:00:00Z</vt:filetime>
  </property>
  <property fmtid="{D5CDD505-2E9C-101B-9397-08002B2CF9AE}" pid="4" name="Producer">
    <vt:lpwstr>3-Heights(TM) PDF Security Shell 4.8.25.2 (http://www.pdf-tools.com)</vt:lpwstr>
  </property>
</Properties>
</file>